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00AA" w14:textId="036589BF" w:rsidR="00DE1FBA" w:rsidRDefault="00DE1FBA" w:rsidP="00DE1FBA">
      <w:pPr>
        <w:rPr>
          <w:b/>
        </w:rPr>
      </w:pPr>
      <w:r>
        <w:rPr>
          <w:b/>
          <w:noProof/>
        </w:rPr>
        <w:drawing>
          <wp:inline distT="0" distB="0" distL="0" distR="0" wp14:anchorId="66B47C64" wp14:editId="1A09C209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48A9" w14:textId="77777777" w:rsidR="00DE1FBA" w:rsidRDefault="00DE1FBA" w:rsidP="00DE1FBA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2D0B8A91" w14:textId="77777777" w:rsidR="00603F9A" w:rsidRPr="00603F9A" w:rsidRDefault="005D2669" w:rsidP="00E83E69">
      <w:pPr>
        <w:rPr>
          <w:b/>
        </w:rPr>
      </w:pPr>
      <w:r>
        <w:rPr>
          <w:b/>
        </w:rPr>
        <w:t>Thinking Strategically: Developing (and Growing) Your Ally Strategy</w:t>
      </w:r>
    </w:p>
    <w:p w14:paraId="1EF5B38C" w14:textId="77777777" w:rsidR="00525F1D" w:rsidRDefault="00BA7F69" w:rsidP="00E83E69">
      <w:r>
        <w:t>Engaging allies in diversity and inclusion work</w:t>
      </w:r>
      <w:r w:rsidR="00AD5F2B">
        <w:t xml:space="preserve"> – in real and meaningful ways that keeps them coming back for more –</w:t>
      </w:r>
      <w:r>
        <w:t xml:space="preserve"> is</w:t>
      </w:r>
      <w:r w:rsidR="00AD5F2B">
        <w:t xml:space="preserve"> </w:t>
      </w:r>
      <w:r w:rsidR="008B3449">
        <w:t>often</w:t>
      </w:r>
      <w:r>
        <w:t xml:space="preserve"> easier said than effectivel</w:t>
      </w:r>
      <w:r w:rsidR="001D1E03">
        <w:t>y done.</w:t>
      </w:r>
      <w:r w:rsidR="00297E4A">
        <w:t xml:space="preserve"> </w:t>
      </w:r>
    </w:p>
    <w:p w14:paraId="6E919A8A" w14:textId="1C93746A" w:rsidR="00E83E69" w:rsidRDefault="003E767A" w:rsidP="00E83E69">
      <w:r>
        <w:t>Network group leaders and advocates are</w:t>
      </w:r>
      <w:r w:rsidR="00E83E69">
        <w:t xml:space="preserve"> invited to participate in a dialogue </w:t>
      </w:r>
      <w:r w:rsidR="00A65F54">
        <w:t xml:space="preserve">about how </w:t>
      </w:r>
      <w:r>
        <w:t>they</w:t>
      </w:r>
      <w:r w:rsidR="00A65F54">
        <w:t xml:space="preserve"> </w:t>
      </w:r>
      <w:r w:rsidR="00EB1887">
        <w:t>can</w:t>
      </w:r>
      <w:r w:rsidR="008F432B">
        <w:t xml:space="preserve"> develop and</w:t>
      </w:r>
      <w:r w:rsidR="00A65F54">
        <w:t xml:space="preserve"> fine-tune ally engagement strategies </w:t>
      </w:r>
      <w:r>
        <w:t>and</w:t>
      </w:r>
      <w:r w:rsidR="00EB1887">
        <w:t xml:space="preserve"> </w:t>
      </w:r>
      <w:r w:rsidR="00752AC4">
        <w:t>create</w:t>
      </w:r>
      <w:r w:rsidR="00EB1887">
        <w:t xml:space="preserve"> programs that are focused, intersectional, and effective. </w:t>
      </w:r>
      <w:r w:rsidR="00E83E69">
        <w:t>Sponsored by [ERG</w:t>
      </w:r>
      <w:r w:rsidR="004B28A3">
        <w:t>/ORG</w:t>
      </w:r>
      <w:r w:rsidR="00E83E69">
        <w:t xml:space="preserve"> NAME</w:t>
      </w:r>
      <w:r w:rsidR="00524175">
        <w:t>]</w:t>
      </w:r>
      <w:r w:rsidR="00E83E69">
        <w:t xml:space="preserve"> and</w:t>
      </w:r>
      <w:r w:rsidR="008B054F">
        <w:t xml:space="preserve"> presented by </w:t>
      </w:r>
      <w:r>
        <w:t xml:space="preserve">Straight for Equality (a program of </w:t>
      </w:r>
      <w:r w:rsidR="008B054F">
        <w:t>PFLAG National</w:t>
      </w:r>
      <w:r>
        <w:t>)</w:t>
      </w:r>
      <w:r w:rsidR="008B054F">
        <w:t xml:space="preserve"> </w:t>
      </w:r>
      <w:r w:rsidR="00E83E69">
        <w:t xml:space="preserve">you’ll have a chance to: </w:t>
      </w:r>
    </w:p>
    <w:p w14:paraId="62E2A009" w14:textId="3373B738" w:rsidR="001F3B8B" w:rsidRPr="00ED7975" w:rsidRDefault="00EB1887" w:rsidP="001F3B8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Learn more about how PFLAG </w:t>
      </w:r>
      <w:r w:rsidR="00C25F88">
        <w:t xml:space="preserve">developed </w:t>
      </w:r>
      <w:r w:rsidR="00524175">
        <w:t>its</w:t>
      </w:r>
      <w:r w:rsidR="00C25F88">
        <w:t xml:space="preserve"> ally engagement strategy </w:t>
      </w:r>
      <w:r w:rsidR="004642E9">
        <w:t xml:space="preserve">based on </w:t>
      </w:r>
      <w:r w:rsidR="00752AC4">
        <w:t>decades</w:t>
      </w:r>
      <w:r w:rsidR="00A02C9D">
        <w:t xml:space="preserve"> of experience working</w:t>
      </w:r>
      <w:r w:rsidR="004642E9">
        <w:t xml:space="preserve"> with families</w:t>
      </w:r>
      <w:r w:rsidR="00185644">
        <w:t xml:space="preserve"> and their loved ones</w:t>
      </w:r>
      <w:r w:rsidR="00752AC4">
        <w:t xml:space="preserve"> who identify as LGBTQ</w:t>
      </w:r>
      <w:proofErr w:type="gramStart"/>
      <w:r w:rsidR="00752AC4">
        <w:t>+</w:t>
      </w:r>
      <w:r w:rsidR="00224789">
        <w:t>;</w:t>
      </w:r>
      <w:proofErr w:type="gramEnd"/>
    </w:p>
    <w:p w14:paraId="2B225582" w14:textId="7948BE0D" w:rsidR="001F3B8B" w:rsidRDefault="00185644" w:rsidP="001F3B8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Consider </w:t>
      </w:r>
      <w:r w:rsidR="00297E4A">
        <w:t xml:space="preserve">how </w:t>
      </w:r>
      <w:r>
        <w:t xml:space="preserve">ally engagement </w:t>
      </w:r>
      <w:r w:rsidR="00297E4A">
        <w:t xml:space="preserve">efforts have </w:t>
      </w:r>
      <w:r>
        <w:t xml:space="preserve">changed in </w:t>
      </w:r>
      <w:r w:rsidR="00297E4A">
        <w:t xml:space="preserve">recent years </w:t>
      </w:r>
      <w:r w:rsidR="008F432B">
        <w:t xml:space="preserve">and what it means for engaging </w:t>
      </w:r>
      <w:r w:rsidR="00525F1D">
        <w:t xml:space="preserve">new and potential </w:t>
      </w:r>
      <w:proofErr w:type="gramStart"/>
      <w:r w:rsidR="00525F1D">
        <w:t>allies</w:t>
      </w:r>
      <w:r w:rsidR="00224789">
        <w:t>;</w:t>
      </w:r>
      <w:proofErr w:type="gramEnd"/>
    </w:p>
    <w:p w14:paraId="5F3726B4" w14:textId="39D14BC2" w:rsidR="002717E1" w:rsidRDefault="00525F1D" w:rsidP="001F3B8B">
      <w:pPr>
        <w:pStyle w:val="ListParagraph"/>
        <w:numPr>
          <w:ilvl w:val="0"/>
          <w:numId w:val="1"/>
        </w:numPr>
        <w:spacing w:after="120"/>
        <w:contextualSpacing w:val="0"/>
      </w:pPr>
      <w:r>
        <w:t>T</w:t>
      </w:r>
      <w:r w:rsidR="00170B3B">
        <w:t xml:space="preserve">hink about </w:t>
      </w:r>
      <w:r>
        <w:t xml:space="preserve">our </w:t>
      </w:r>
      <w:r w:rsidR="000F56A0">
        <w:t>individual and organizational expectations</w:t>
      </w:r>
      <w:r>
        <w:t xml:space="preserve"> of</w:t>
      </w:r>
      <w:r w:rsidR="000F56A0">
        <w:t xml:space="preserve"> allies </w:t>
      </w:r>
      <w:r>
        <w:t>and the role they should</w:t>
      </w:r>
      <w:r w:rsidR="00752AC4">
        <w:t xml:space="preserve"> </w:t>
      </w:r>
      <w:r w:rsidR="000F56A0">
        <w:t xml:space="preserve">play in creating more inclusive and welcoming </w:t>
      </w:r>
      <w:r w:rsidR="003E767A">
        <w:t>workplace</w:t>
      </w:r>
      <w:r>
        <w:t>s</w:t>
      </w:r>
      <w:r w:rsidR="00224789">
        <w:t>;</w:t>
      </w:r>
      <w:r w:rsidR="004B28A3">
        <w:t xml:space="preserve"> and</w:t>
      </w:r>
    </w:p>
    <w:p w14:paraId="61D4B65C" w14:textId="344B492E" w:rsidR="001F3B8B" w:rsidRDefault="001F3B8B" w:rsidP="001F3B8B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ED7975">
        <w:t>Get resources</w:t>
      </w:r>
      <w:r w:rsidR="00064063">
        <w:t xml:space="preserve"> </w:t>
      </w:r>
      <w:r w:rsidR="000B01F9">
        <w:t>that</w:t>
      </w:r>
      <w:r>
        <w:t xml:space="preserve"> can be</w:t>
      </w:r>
      <w:r w:rsidRPr="00ED7975">
        <w:t xml:space="preserve"> use</w:t>
      </w:r>
      <w:r>
        <w:t xml:space="preserve">d </w:t>
      </w:r>
      <w:r w:rsidR="00C91AC3">
        <w:t xml:space="preserve">to </w:t>
      </w:r>
      <w:r w:rsidR="004F19D8">
        <w:t xml:space="preserve">ensure </w:t>
      </w:r>
      <w:r w:rsidR="00992E97">
        <w:t xml:space="preserve">ally engagement programs serve </w:t>
      </w:r>
      <w:r w:rsidR="00C91AC3">
        <w:t xml:space="preserve">employees, meet </w:t>
      </w:r>
      <w:r w:rsidR="00752AC4">
        <w:t>company</w:t>
      </w:r>
      <w:r w:rsidR="00C91AC3">
        <w:t xml:space="preserve"> goals, and </w:t>
      </w:r>
      <w:r w:rsidR="00525F1D">
        <w:t>help us to connect with one another</w:t>
      </w:r>
      <w:r w:rsidR="004B28A3">
        <w:t>.</w:t>
      </w:r>
    </w:p>
    <w:p w14:paraId="3864C1A3" w14:textId="77777777" w:rsidR="00E83E69" w:rsidRDefault="00E83E69" w:rsidP="00E83E69">
      <w:r>
        <w:t xml:space="preserve">All participants will receive access to amazing, easy to access, </w:t>
      </w:r>
      <w:r w:rsidR="008B054F">
        <w:t xml:space="preserve">online resources to encourage </w:t>
      </w:r>
      <w:r>
        <w:t>continued learning!</w:t>
      </w:r>
    </w:p>
    <w:p w14:paraId="0C65585E" w14:textId="77777777" w:rsidR="00E83E69" w:rsidRDefault="00E83E69" w:rsidP="008B054F">
      <w:pPr>
        <w:ind w:left="720"/>
      </w:pPr>
      <w:r>
        <w:t>Event Details:</w:t>
      </w:r>
    </w:p>
    <w:p w14:paraId="26FBD2EF" w14:textId="77777777" w:rsidR="00E83E69" w:rsidRDefault="00E83E69" w:rsidP="008B054F">
      <w:pPr>
        <w:ind w:left="720"/>
      </w:pPr>
      <w:r>
        <w:t>Date + Time</w:t>
      </w:r>
    </w:p>
    <w:p w14:paraId="25D7EAED" w14:textId="77777777" w:rsidR="00E83E69" w:rsidRDefault="00E83E69" w:rsidP="008B054F">
      <w:pPr>
        <w:ind w:left="720"/>
      </w:pPr>
      <w:r>
        <w:t>Location</w:t>
      </w:r>
    </w:p>
    <w:p w14:paraId="675C403D" w14:textId="77777777" w:rsidR="00E83E69" w:rsidRDefault="00E83E69" w:rsidP="008B054F">
      <w:pPr>
        <w:ind w:left="720"/>
      </w:pPr>
      <w:r>
        <w:t>Contact Person</w:t>
      </w:r>
    </w:p>
    <w:p w14:paraId="59196290" w14:textId="77777777" w:rsidR="00E83E69" w:rsidRDefault="00E83E69" w:rsidP="008B054F">
      <w:pPr>
        <w:ind w:left="720"/>
      </w:pPr>
      <w:r>
        <w:t>Additional information (</w:t>
      </w:r>
      <w:proofErr w:type="gramStart"/>
      <w:r>
        <w:t>e.g.</w:t>
      </w:r>
      <w:proofErr w:type="gramEnd"/>
      <w:r>
        <w:t xml:space="preserve"> lunch is provided, please RSVP, etc.)</w:t>
      </w:r>
    </w:p>
    <w:p w14:paraId="3DE71890" w14:textId="77777777" w:rsidR="006B3131" w:rsidRPr="00E83E69" w:rsidRDefault="006B3131" w:rsidP="00E83E69"/>
    <w:sectPr w:rsidR="006B3131" w:rsidRPr="00E8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8E"/>
    <w:multiLevelType w:val="hybridMultilevel"/>
    <w:tmpl w:val="FCF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88604">
    <w:abstractNumId w:val="1"/>
  </w:num>
  <w:num w:numId="2" w16cid:durableId="64285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463C9"/>
    <w:rsid w:val="00064063"/>
    <w:rsid w:val="000B01F9"/>
    <w:rsid w:val="000E16BD"/>
    <w:rsid w:val="000F56A0"/>
    <w:rsid w:val="0011435E"/>
    <w:rsid w:val="00163B1C"/>
    <w:rsid w:val="00170B3B"/>
    <w:rsid w:val="00185644"/>
    <w:rsid w:val="001D1E03"/>
    <w:rsid w:val="001F3B8B"/>
    <w:rsid w:val="00224789"/>
    <w:rsid w:val="002717E1"/>
    <w:rsid w:val="00297E4A"/>
    <w:rsid w:val="002D4E54"/>
    <w:rsid w:val="002E12F6"/>
    <w:rsid w:val="002E1CC2"/>
    <w:rsid w:val="00315304"/>
    <w:rsid w:val="003A35F6"/>
    <w:rsid w:val="003E767A"/>
    <w:rsid w:val="004642E9"/>
    <w:rsid w:val="004B28A3"/>
    <w:rsid w:val="004F19D8"/>
    <w:rsid w:val="00524175"/>
    <w:rsid w:val="00525F1D"/>
    <w:rsid w:val="005D2669"/>
    <w:rsid w:val="00603F9A"/>
    <w:rsid w:val="0068131C"/>
    <w:rsid w:val="006B3131"/>
    <w:rsid w:val="00752AC4"/>
    <w:rsid w:val="008265B1"/>
    <w:rsid w:val="008B054F"/>
    <w:rsid w:val="008B3449"/>
    <w:rsid w:val="008D43BA"/>
    <w:rsid w:val="008F432B"/>
    <w:rsid w:val="00992E97"/>
    <w:rsid w:val="009A1247"/>
    <w:rsid w:val="00A02C9D"/>
    <w:rsid w:val="00A65F54"/>
    <w:rsid w:val="00AD5F2B"/>
    <w:rsid w:val="00BA7F69"/>
    <w:rsid w:val="00C25F88"/>
    <w:rsid w:val="00C91AC3"/>
    <w:rsid w:val="00D233BA"/>
    <w:rsid w:val="00DE1FBA"/>
    <w:rsid w:val="00E120BD"/>
    <w:rsid w:val="00E60F98"/>
    <w:rsid w:val="00E83E69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78C4"/>
  <w15:docId w15:val="{59298C2B-8934-4F51-96D3-C0547B9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FB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B2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5BB57-D1C9-43CC-A1B7-97BF84133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549AE-40BD-49AB-BD18-69111554E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54BDD-EF21-4A02-B221-4D9C895E97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jamieh</cp:lastModifiedBy>
  <cp:revision>8</cp:revision>
  <dcterms:created xsi:type="dcterms:W3CDTF">2022-12-28T23:00:00Z</dcterms:created>
  <dcterms:modified xsi:type="dcterms:W3CDTF">2023-01-30T19:48:00Z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