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8F9" w14:textId="77777777" w:rsidR="00081985" w:rsidRDefault="00081985" w:rsidP="00081985">
      <w:pPr>
        <w:rPr>
          <w:b/>
        </w:rPr>
      </w:pPr>
      <w:r>
        <w:rPr>
          <w:b/>
          <w:noProof/>
        </w:rPr>
        <w:drawing>
          <wp:inline distT="0" distB="0" distL="0" distR="0" wp14:anchorId="12214E07" wp14:editId="22BB1F03">
            <wp:extent cx="1299503" cy="8187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36" cy="8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349C0" w14:textId="77777777" w:rsidR="00081985" w:rsidRDefault="00081985" w:rsidP="00081985">
      <w:pPr>
        <w:rPr>
          <w:b/>
        </w:rPr>
      </w:pPr>
      <w:r w:rsidRPr="00C678BE"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 w:rsidRPr="00C678BE"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 w:rsidRPr="00C678BE"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6DB4D151" w14:textId="1FA4D0B9" w:rsidR="00696A0D" w:rsidRPr="00EC000E" w:rsidRDefault="00696A0D" w:rsidP="00E83E69">
      <w:pPr>
        <w:rPr>
          <w:b/>
        </w:rPr>
      </w:pPr>
      <w:r w:rsidRPr="00EC000E">
        <w:rPr>
          <w:b/>
        </w:rPr>
        <w:t>Don’t Know Much About LGBT</w:t>
      </w:r>
      <w:r w:rsidR="0017578B">
        <w:rPr>
          <w:b/>
        </w:rPr>
        <w:t>Q</w:t>
      </w:r>
      <w:r w:rsidR="002C3CDB">
        <w:rPr>
          <w:b/>
        </w:rPr>
        <w:t>+</w:t>
      </w:r>
      <w:r w:rsidRPr="00EC000E">
        <w:rPr>
          <w:b/>
        </w:rPr>
        <w:t xml:space="preserve"> History? The Ultimate LGBT</w:t>
      </w:r>
      <w:r w:rsidR="0017578B">
        <w:rPr>
          <w:b/>
        </w:rPr>
        <w:t>Q</w:t>
      </w:r>
      <w:r w:rsidR="002C3CDB">
        <w:rPr>
          <w:b/>
        </w:rPr>
        <w:t>+</w:t>
      </w:r>
      <w:r w:rsidRPr="00EC000E">
        <w:rPr>
          <w:b/>
        </w:rPr>
        <w:t xml:space="preserve"> History and Culture Extravaganza</w:t>
      </w:r>
    </w:p>
    <w:p w14:paraId="4CCF0EAE" w14:textId="0557A010" w:rsidR="00696A0D" w:rsidRPr="00EC000E" w:rsidRDefault="00AA2B9A" w:rsidP="002C3CDB">
      <w:r>
        <w:t>In most states, LGBTQ+ history and the contributions of LGBTQ+ people are not acknowledged in the classroom. And books about LGBTQ+ history and culture are being removed from libraries shelves across the country. What does it mean when LGBTQ+ people can’t see themselves in our shared history?</w:t>
      </w:r>
    </w:p>
    <w:p w14:paraId="3E730599" w14:textId="77777777" w:rsidR="00E83E69" w:rsidRPr="00EC000E" w:rsidRDefault="00E83E69" w:rsidP="00E83E69">
      <w:r w:rsidRPr="00EC000E">
        <w:t xml:space="preserve">You’re invited to participate in </w:t>
      </w:r>
      <w:r w:rsidR="003F2D5A" w:rsidRPr="00EC000E">
        <w:t xml:space="preserve">a </w:t>
      </w:r>
      <w:r w:rsidR="00970DBA" w:rsidRPr="00EC000E">
        <w:t xml:space="preserve">learning session </w:t>
      </w:r>
      <w:r w:rsidR="009473D2" w:rsidRPr="00EC000E">
        <w:t xml:space="preserve">that will help you </w:t>
      </w:r>
      <w:r w:rsidR="00ED2333" w:rsidRPr="00EC000E">
        <w:t>learn more about the vibrant, diverse, and determined LGBT</w:t>
      </w:r>
      <w:r w:rsidR="0017578B">
        <w:t>Q</w:t>
      </w:r>
      <w:r w:rsidR="002C3CDB">
        <w:t>+</w:t>
      </w:r>
      <w:r w:rsidR="00ED2333" w:rsidRPr="00EC000E">
        <w:t xml:space="preserve"> community throughout history</w:t>
      </w:r>
      <w:r w:rsidR="000B7CC2" w:rsidRPr="00EC000E">
        <w:t xml:space="preserve">. </w:t>
      </w:r>
      <w:r w:rsidRPr="00EC000E">
        <w:t>Sponsored by [ERG NAME} and</w:t>
      </w:r>
      <w:r w:rsidR="008B054F" w:rsidRPr="00EC000E">
        <w:t xml:space="preserve"> presented by </w:t>
      </w:r>
      <w:r w:rsidR="00612C5F">
        <w:t xml:space="preserve">Straight for Equality (a program of </w:t>
      </w:r>
      <w:r w:rsidR="008B054F" w:rsidRPr="00EC000E">
        <w:t>PFLAG National</w:t>
      </w:r>
      <w:r w:rsidR="00612C5F">
        <w:t>)</w:t>
      </w:r>
      <w:r w:rsidR="008B054F" w:rsidRPr="00EC000E">
        <w:t xml:space="preserve"> </w:t>
      </w:r>
      <w:r w:rsidRPr="00EC000E">
        <w:t xml:space="preserve">you’ll have a chance to: </w:t>
      </w:r>
    </w:p>
    <w:p w14:paraId="5DAA96FF" w14:textId="026D5D5A" w:rsidR="006F4514" w:rsidRDefault="006F4514" w:rsidP="000B7CC2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>
        <w:rPr>
          <w:sz w:val="22"/>
        </w:rPr>
        <w:t>Investigate how far back in our shared history LGBTQ+ organizing and advocacy goes</w:t>
      </w:r>
      <w:r w:rsidR="00081985">
        <w:rPr>
          <w:sz w:val="22"/>
        </w:rPr>
        <w:t>;</w:t>
      </w:r>
      <w:r>
        <w:rPr>
          <w:sz w:val="22"/>
        </w:rPr>
        <w:t xml:space="preserve"> </w:t>
      </w:r>
      <w:r w:rsidR="00B14310">
        <w:rPr>
          <w:sz w:val="22"/>
        </w:rPr>
        <w:br/>
      </w:r>
    </w:p>
    <w:p w14:paraId="746F9B5C" w14:textId="22B2CE0E" w:rsidR="000B7CC2" w:rsidRPr="00EC000E" w:rsidRDefault="000B7CC2" w:rsidP="000B7CC2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EC000E">
        <w:rPr>
          <w:sz w:val="22"/>
        </w:rPr>
        <w:t xml:space="preserve">Learn more about </w:t>
      </w:r>
      <w:r w:rsidR="00AA2B9A">
        <w:rPr>
          <w:sz w:val="22"/>
        </w:rPr>
        <w:t>some of the</w:t>
      </w:r>
      <w:r w:rsidRPr="00EC000E">
        <w:rPr>
          <w:sz w:val="22"/>
        </w:rPr>
        <w:t xml:space="preserve"> </w:t>
      </w:r>
      <w:r w:rsidR="00ED2333" w:rsidRPr="00EC000E">
        <w:rPr>
          <w:sz w:val="22"/>
        </w:rPr>
        <w:t xml:space="preserve">people, places, signs, and symbols </w:t>
      </w:r>
      <w:r w:rsidR="00221C2A" w:rsidRPr="00EC000E">
        <w:rPr>
          <w:sz w:val="22"/>
        </w:rPr>
        <w:t>that are commonly associated with LGBT</w:t>
      </w:r>
      <w:r w:rsidR="0017578B">
        <w:rPr>
          <w:sz w:val="22"/>
        </w:rPr>
        <w:t>Q</w:t>
      </w:r>
      <w:r w:rsidR="002C3CDB">
        <w:rPr>
          <w:sz w:val="22"/>
        </w:rPr>
        <w:t xml:space="preserve">+ </w:t>
      </w:r>
      <w:r w:rsidR="00221C2A" w:rsidRPr="00EC000E">
        <w:rPr>
          <w:sz w:val="22"/>
        </w:rPr>
        <w:t xml:space="preserve">culture </w:t>
      </w:r>
      <w:r w:rsidR="005B140B">
        <w:rPr>
          <w:sz w:val="22"/>
        </w:rPr>
        <w:t>in the US</w:t>
      </w:r>
      <w:r w:rsidR="00081985">
        <w:rPr>
          <w:sz w:val="22"/>
        </w:rPr>
        <w:t>;</w:t>
      </w:r>
      <w:r w:rsidR="00B14310">
        <w:rPr>
          <w:sz w:val="22"/>
        </w:rPr>
        <w:br/>
      </w:r>
    </w:p>
    <w:p w14:paraId="78A819BF" w14:textId="60C4CD12" w:rsidR="00F93779" w:rsidRPr="00EC000E" w:rsidRDefault="00F93779" w:rsidP="000B7CC2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EC000E">
        <w:rPr>
          <w:sz w:val="22"/>
        </w:rPr>
        <w:t>Have some fun as we discuss the long-term and ongoing influ</w:t>
      </w:r>
      <w:r w:rsidR="00893359" w:rsidRPr="00EC000E">
        <w:rPr>
          <w:sz w:val="22"/>
        </w:rPr>
        <w:t>ence the LGBT</w:t>
      </w:r>
      <w:r w:rsidR="0017578B">
        <w:rPr>
          <w:sz w:val="22"/>
        </w:rPr>
        <w:t>Q</w:t>
      </w:r>
      <w:r w:rsidR="002C3CDB">
        <w:rPr>
          <w:sz w:val="22"/>
        </w:rPr>
        <w:t>+</w:t>
      </w:r>
      <w:r w:rsidR="000C2EB8">
        <w:rPr>
          <w:sz w:val="22"/>
        </w:rPr>
        <w:t xml:space="preserve"> community has had, and continu</w:t>
      </w:r>
      <w:r w:rsidR="00893359" w:rsidRPr="00EC000E">
        <w:rPr>
          <w:sz w:val="22"/>
        </w:rPr>
        <w:t xml:space="preserve">es to have, </w:t>
      </w:r>
      <w:r w:rsidRPr="00EC000E">
        <w:rPr>
          <w:sz w:val="22"/>
        </w:rPr>
        <w:t>on pop</w:t>
      </w:r>
      <w:r w:rsidR="00AB6233" w:rsidRPr="00EC000E">
        <w:rPr>
          <w:sz w:val="22"/>
        </w:rPr>
        <w:t>ular</w:t>
      </w:r>
      <w:r w:rsidRPr="00EC000E">
        <w:rPr>
          <w:sz w:val="22"/>
        </w:rPr>
        <w:t xml:space="preserve"> culture</w:t>
      </w:r>
      <w:r w:rsidR="00081985">
        <w:rPr>
          <w:sz w:val="22"/>
        </w:rPr>
        <w:t>; and</w:t>
      </w:r>
      <w:r w:rsidR="00B14310">
        <w:rPr>
          <w:sz w:val="22"/>
        </w:rPr>
        <w:br/>
      </w:r>
    </w:p>
    <w:p w14:paraId="63F0A201" w14:textId="463ADE03" w:rsidR="00F93779" w:rsidRPr="00EC000E" w:rsidRDefault="00221C2A" w:rsidP="00893359">
      <w:pPr>
        <w:pStyle w:val="ListParagraph"/>
        <w:numPr>
          <w:ilvl w:val="0"/>
          <w:numId w:val="1"/>
        </w:numPr>
      </w:pPr>
      <w:r w:rsidRPr="00EC000E">
        <w:t>G</w:t>
      </w:r>
      <w:r w:rsidR="003F2D5A" w:rsidRPr="00EC000E">
        <w:t>et some great insight into how the</w:t>
      </w:r>
      <w:r w:rsidRPr="00EC000E">
        <w:t xml:space="preserve"> larger story</w:t>
      </w:r>
      <w:r w:rsidR="003F2D5A" w:rsidRPr="00EC000E">
        <w:t xml:space="preserve"> about LGBT</w:t>
      </w:r>
      <w:r w:rsidR="0017578B">
        <w:t>Q</w:t>
      </w:r>
      <w:r w:rsidR="002C3CDB">
        <w:t>+</w:t>
      </w:r>
      <w:r w:rsidR="003F2D5A" w:rsidRPr="00EC000E">
        <w:t xml:space="preserve"> history and culture</w:t>
      </w:r>
      <w:r w:rsidRPr="00EC000E">
        <w:t xml:space="preserve"> </w:t>
      </w:r>
      <w:r w:rsidR="005B140B" w:rsidRPr="00EC000E">
        <w:t>impact</w:t>
      </w:r>
      <w:r w:rsidRPr="00EC000E">
        <w:t xml:space="preserve"> the </w:t>
      </w:r>
      <w:r w:rsidR="002C3CDB">
        <w:t>conversations about diversit</w:t>
      </w:r>
      <w:r w:rsidR="005B140B">
        <w:t>y, equity,</w:t>
      </w:r>
      <w:r w:rsidR="002C3CDB">
        <w:t xml:space="preserve"> inclusion</w:t>
      </w:r>
      <w:r w:rsidR="00AA2B9A">
        <w:t>, and access</w:t>
      </w:r>
      <w:r w:rsidR="002C3CDB">
        <w:t xml:space="preserve"> in the workplace</w:t>
      </w:r>
      <w:r w:rsidR="003F2D5A" w:rsidRPr="00EC000E">
        <w:t xml:space="preserve"> </w:t>
      </w:r>
      <w:r w:rsidRPr="00EC000E">
        <w:t>today</w:t>
      </w:r>
      <w:r w:rsidR="00755974">
        <w:t>.</w:t>
      </w:r>
    </w:p>
    <w:p w14:paraId="2183F6AD" w14:textId="77777777" w:rsidR="00E83E69" w:rsidRPr="00EC000E" w:rsidRDefault="00E83E69" w:rsidP="00E83E69">
      <w:r w:rsidRPr="00EC000E">
        <w:t xml:space="preserve">All participants will receive access to amazing, easy to access, </w:t>
      </w:r>
      <w:r w:rsidR="008B054F" w:rsidRPr="00EC000E">
        <w:t xml:space="preserve">online resources to encourage </w:t>
      </w:r>
      <w:r w:rsidRPr="00EC000E">
        <w:t>continued learning!</w:t>
      </w:r>
    </w:p>
    <w:p w14:paraId="5E9B1D6B" w14:textId="77777777" w:rsidR="00E83E69" w:rsidRPr="00EC000E" w:rsidRDefault="00E83E69" w:rsidP="008B054F">
      <w:pPr>
        <w:ind w:left="720"/>
      </w:pPr>
      <w:r w:rsidRPr="00EC000E">
        <w:t>Event Details:</w:t>
      </w:r>
    </w:p>
    <w:p w14:paraId="7FC47226" w14:textId="77777777" w:rsidR="00E83E69" w:rsidRPr="00EC000E" w:rsidRDefault="00E83E69" w:rsidP="008B054F">
      <w:pPr>
        <w:ind w:left="720"/>
      </w:pPr>
      <w:r w:rsidRPr="00EC000E">
        <w:t>Date + Time</w:t>
      </w:r>
    </w:p>
    <w:p w14:paraId="2E5C2BAB" w14:textId="77777777" w:rsidR="00E83E69" w:rsidRPr="00EC000E" w:rsidRDefault="00E83E69" w:rsidP="008B054F">
      <w:pPr>
        <w:ind w:left="720"/>
      </w:pPr>
      <w:r w:rsidRPr="00EC000E">
        <w:t>Location</w:t>
      </w:r>
    </w:p>
    <w:p w14:paraId="21040F5F" w14:textId="77777777" w:rsidR="00E83E69" w:rsidRPr="00EC000E" w:rsidRDefault="00E83E69" w:rsidP="008B054F">
      <w:pPr>
        <w:ind w:left="720"/>
      </w:pPr>
      <w:r w:rsidRPr="00EC000E">
        <w:t>Contact Person</w:t>
      </w:r>
    </w:p>
    <w:p w14:paraId="33CE7798" w14:textId="77777777" w:rsidR="00E83E69" w:rsidRPr="00EC000E" w:rsidRDefault="00E83E69" w:rsidP="008B054F">
      <w:pPr>
        <w:ind w:left="720"/>
      </w:pPr>
      <w:r w:rsidRPr="00EC000E">
        <w:t>Additional information (e.g. lunch is provided, please RSVP, etc.)</w:t>
      </w:r>
    </w:p>
    <w:p w14:paraId="12CED205" w14:textId="77777777" w:rsidR="006B3131" w:rsidRPr="00EC000E" w:rsidRDefault="006B3131" w:rsidP="00E83E69"/>
    <w:sectPr w:rsidR="006B3131" w:rsidRPr="00EC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04C1"/>
    <w:multiLevelType w:val="hybridMultilevel"/>
    <w:tmpl w:val="626A15B6"/>
    <w:lvl w:ilvl="0" w:tplc="5BCE6D26">
      <w:start w:val="1"/>
      <w:numFmt w:val="decimal"/>
      <w:pStyle w:val="PFLAGBulletLis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348F7"/>
    <w:multiLevelType w:val="hybridMultilevel"/>
    <w:tmpl w:val="C1B2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30CC"/>
    <w:multiLevelType w:val="hybridMultilevel"/>
    <w:tmpl w:val="9D6EE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2098579">
    <w:abstractNumId w:val="1"/>
  </w:num>
  <w:num w:numId="2" w16cid:durableId="1215893313">
    <w:abstractNumId w:val="0"/>
  </w:num>
  <w:num w:numId="3" w16cid:durableId="1838881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69"/>
    <w:rsid w:val="00081985"/>
    <w:rsid w:val="000B7CC2"/>
    <w:rsid w:val="000C2EB8"/>
    <w:rsid w:val="0017578B"/>
    <w:rsid w:val="00221C2A"/>
    <w:rsid w:val="002C3CDB"/>
    <w:rsid w:val="003F2D5A"/>
    <w:rsid w:val="005B140B"/>
    <w:rsid w:val="00612C5F"/>
    <w:rsid w:val="00696A0D"/>
    <w:rsid w:val="006B3131"/>
    <w:rsid w:val="006F4514"/>
    <w:rsid w:val="00755974"/>
    <w:rsid w:val="007724BF"/>
    <w:rsid w:val="00893359"/>
    <w:rsid w:val="008B054F"/>
    <w:rsid w:val="009163D2"/>
    <w:rsid w:val="009473D2"/>
    <w:rsid w:val="00970DBA"/>
    <w:rsid w:val="00AA2B9A"/>
    <w:rsid w:val="00AB6233"/>
    <w:rsid w:val="00B14310"/>
    <w:rsid w:val="00D4483D"/>
    <w:rsid w:val="00D66DCF"/>
    <w:rsid w:val="00E83E69"/>
    <w:rsid w:val="00EC000E"/>
    <w:rsid w:val="00ED2333"/>
    <w:rsid w:val="00F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121D"/>
  <w15:docId w15:val="{47B4F513-732E-4AB5-8F6D-DB4F03F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  <w:style w:type="character" w:customStyle="1" w:styleId="body">
    <w:name w:val="body"/>
    <w:basedOn w:val="DefaultParagraphFont"/>
    <w:rsid w:val="00970DBA"/>
  </w:style>
  <w:style w:type="paragraph" w:customStyle="1" w:styleId="PFLAGBulletList">
    <w:name w:val="PFLAG Bullet List"/>
    <w:basedOn w:val="Normal"/>
    <w:link w:val="PFLAGBulletListChar"/>
    <w:qFormat/>
    <w:rsid w:val="000B7CC2"/>
    <w:pPr>
      <w:numPr>
        <w:numId w:val="2"/>
      </w:numPr>
      <w:spacing w:after="240" w:line="240" w:lineRule="auto"/>
    </w:pPr>
    <w:rPr>
      <w:rFonts w:ascii="Calibri" w:eastAsia="Times New Roman" w:hAnsi="Calibri" w:cs="Times New Roman"/>
      <w:noProof/>
      <w:sz w:val="20"/>
    </w:rPr>
  </w:style>
  <w:style w:type="character" w:customStyle="1" w:styleId="PFLAGBulletListChar">
    <w:name w:val="PFLAG Bullet List Char"/>
    <w:basedOn w:val="DefaultParagraphFont"/>
    <w:link w:val="PFLAGBulletList"/>
    <w:rsid w:val="000B7CC2"/>
    <w:rPr>
      <w:rFonts w:ascii="Calibri" w:eastAsia="Times New Roman" w:hAnsi="Calibri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8198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55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B9416-0017-4843-B08F-37B711D4C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B14A2-D063-42D6-B0D9-DA4E5F9E1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3C33C-8E31-4797-A31B-337E8D10E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2</cp:revision>
  <dcterms:created xsi:type="dcterms:W3CDTF">2024-01-23T22:17:00Z</dcterms:created>
  <dcterms:modified xsi:type="dcterms:W3CDTF">2024-01-23T22:17:00Z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