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5"/>
        <w:gridCol w:w="6645"/>
      </w:tblGrid>
      <w:tr w:rsidR="00243B8B" w14:paraId="622C18CB" w14:textId="77777777" w:rsidTr="00257CFC">
        <w:tc>
          <w:tcPr>
            <w:tcW w:w="2718" w:type="dxa"/>
            <w:vAlign w:val="center"/>
          </w:tcPr>
          <w:p w14:paraId="0E2CA0B7" w14:textId="77777777" w:rsidR="00243B8B" w:rsidRDefault="00243B8B" w:rsidP="00257CFC">
            <w:r w:rsidRPr="00080558">
              <w:rPr>
                <w:rFonts w:cstheme="minorHAnsi"/>
                <w:noProof/>
              </w:rPr>
              <w:drawing>
                <wp:inline distT="0" distB="0" distL="0" distR="0" wp14:anchorId="63DFCD97" wp14:editId="1BDF102B">
                  <wp:extent cx="1375144" cy="866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09" cy="8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  <w:vAlign w:val="center"/>
          </w:tcPr>
          <w:p w14:paraId="611E4AE5" w14:textId="77777777" w:rsidR="00243B8B" w:rsidRPr="007234F1" w:rsidRDefault="00243B8B" w:rsidP="00257CFC">
            <w:pPr>
              <w:rPr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Advanced Bi+ Allyship: Going Beyond </w:t>
            </w:r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br/>
              <w:t>the “</w:t>
            </w:r>
            <w:proofErr w:type="spellStart"/>
            <w:proofErr w:type="gramStart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>Bi”nary</w:t>
            </w:r>
            <w:proofErr w:type="spellEnd"/>
            <w:proofErr w:type="gramEnd"/>
          </w:p>
        </w:tc>
      </w:tr>
    </w:tbl>
    <w:p w14:paraId="50C00946" w14:textId="77777777" w:rsidR="00243B8B" w:rsidRDefault="00243B8B" w:rsidP="00243B8B"/>
    <w:tbl>
      <w:tblPr>
        <w:tblStyle w:val="TableGrid"/>
        <w:tblW w:w="0" w:type="auto"/>
        <w:tblBorders>
          <w:top w:val="single" w:sz="12" w:space="0" w:color="824760"/>
          <w:left w:val="single" w:sz="12" w:space="0" w:color="824760"/>
          <w:bottom w:val="single" w:sz="12" w:space="0" w:color="824760"/>
          <w:right w:val="single" w:sz="12" w:space="0" w:color="824760"/>
          <w:insideH w:val="single" w:sz="12" w:space="0" w:color="824760"/>
          <w:insideV w:val="single" w:sz="12" w:space="0" w:color="824760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243B8B" w14:paraId="752D3F3C" w14:textId="77777777" w:rsidTr="00257CFC">
        <w:tc>
          <w:tcPr>
            <w:tcW w:w="9576" w:type="dxa"/>
          </w:tcPr>
          <w:p w14:paraId="7230A0FD" w14:textId="77777777" w:rsidR="00243B8B" w:rsidRPr="007234F1" w:rsidRDefault="00243B8B" w:rsidP="00257CFC">
            <w:pPr>
              <w:spacing w:after="120"/>
              <w:rPr>
                <w:b/>
                <w:bCs/>
                <w:color w:val="135358"/>
              </w:rPr>
            </w:pPr>
            <w:r w:rsidRPr="007234F1">
              <w:rPr>
                <w:b/>
                <w:bCs/>
                <w:color w:val="135358"/>
              </w:rPr>
              <w:t xml:space="preserve">Session </w:t>
            </w:r>
            <w:r>
              <w:rPr>
                <w:b/>
                <w:bCs/>
                <w:color w:val="135358"/>
              </w:rPr>
              <w:t>Description:</w:t>
            </w:r>
          </w:p>
          <w:p w14:paraId="4E9CEC97" w14:textId="11933C3F" w:rsidR="00243B8B" w:rsidRPr="00D25ED7" w:rsidRDefault="009F14D8" w:rsidP="00257CFC">
            <w:r>
              <w:t>Continuing our</w:t>
            </w:r>
            <w:r w:rsidR="00AC469A">
              <w:t xml:space="preserve"> bisexual+ (bi+)</w:t>
            </w:r>
            <w:r w:rsidR="00243B8B" w:rsidRPr="00B02EBC">
              <w:t xml:space="preserve"> ally journey can take a lot of introspection</w:t>
            </w:r>
            <w:r w:rsidR="00243B8B">
              <w:t xml:space="preserve"> </w:t>
            </w:r>
            <w:r w:rsidR="00243B8B" w:rsidRPr="00B02EBC">
              <w:t>about (un)conscious biases—and that work</w:t>
            </w:r>
            <w:r w:rsidR="00243B8B">
              <w:t xml:space="preserve"> </w:t>
            </w:r>
            <w:r w:rsidR="00243B8B" w:rsidRPr="00B02EBC">
              <w:t>must</w:t>
            </w:r>
            <w:r w:rsidR="00243B8B">
              <w:t xml:space="preserve"> </w:t>
            </w:r>
            <w:r w:rsidR="00243B8B" w:rsidRPr="00B02EBC">
              <w:t>continue to become a more advanced ally. Participants</w:t>
            </w:r>
            <w:r w:rsidR="00243B8B">
              <w:t xml:space="preserve"> </w:t>
            </w:r>
            <w:r w:rsidR="00243B8B" w:rsidRPr="00B02EBC">
              <w:t>in this session will learn more about</w:t>
            </w:r>
            <w:r w:rsidR="00243B8B">
              <w:t xml:space="preserve"> </w:t>
            </w:r>
            <w:r w:rsidR="00243B8B" w:rsidRPr="00B02EBC">
              <w:t>common myths</w:t>
            </w:r>
            <w:r w:rsidR="00243B8B">
              <w:t xml:space="preserve"> </w:t>
            </w:r>
            <w:r w:rsidR="00243B8B" w:rsidRPr="00B02EBC">
              <w:t xml:space="preserve">and stereotypes about people who are </w:t>
            </w:r>
            <w:r w:rsidR="00AC469A">
              <w:t>bi+,</w:t>
            </w:r>
            <w:r w:rsidR="00243B8B">
              <w:t xml:space="preserve"> </w:t>
            </w:r>
            <w:r w:rsidR="00243B8B" w:rsidRPr="00B02EBC">
              <w:t>discuss advanced bi+ ally behaviors,</w:t>
            </w:r>
            <w:r w:rsidR="00243B8B">
              <w:t xml:space="preserve"> </w:t>
            </w:r>
            <w:r w:rsidR="00243B8B" w:rsidRPr="00B02EBC">
              <w:t>and continue</w:t>
            </w:r>
            <w:r w:rsidR="00243B8B">
              <w:t xml:space="preserve"> </w:t>
            </w:r>
            <w:r w:rsidR="00243B8B" w:rsidRPr="00B02EBC">
              <w:t>the conversation about how organizations can grow</w:t>
            </w:r>
            <w:r w:rsidR="00243B8B">
              <w:t xml:space="preserve"> </w:t>
            </w:r>
            <w:r w:rsidR="00243B8B" w:rsidRPr="00B02EBC">
              <w:t>to be even more inclusive of colleagues who are bi+.</w:t>
            </w:r>
          </w:p>
        </w:tc>
      </w:tr>
    </w:tbl>
    <w:p w14:paraId="548BDA06" w14:textId="77777777" w:rsidR="00AB4868" w:rsidRDefault="00AB4868"/>
    <w:p w14:paraId="14380355" w14:textId="77777777" w:rsidR="00EC2E39" w:rsidRDefault="00EC2E39" w:rsidP="00EC2E39">
      <w:pPr>
        <w:spacing w:after="120"/>
        <w:rPr>
          <w:b/>
          <w:bCs/>
          <w:color w:val="135358"/>
        </w:rPr>
      </w:pPr>
      <w:r>
        <w:rPr>
          <w:b/>
          <w:bCs/>
          <w:color w:val="135358"/>
        </w:rPr>
        <w:t>Starter questions:</w:t>
      </w:r>
    </w:p>
    <w:p w14:paraId="6721A45E" w14:textId="69983615" w:rsidR="008C681A" w:rsidRDefault="00243B8B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 xml:space="preserve">Where do you think the most common myths </w:t>
      </w:r>
      <w:r w:rsidR="00AC469A">
        <w:rPr>
          <w:bCs/>
        </w:rPr>
        <w:t xml:space="preserve">and stereotypes </w:t>
      </w:r>
      <w:r>
        <w:rPr>
          <w:bCs/>
        </w:rPr>
        <w:t>about bi+ people come from?</w:t>
      </w:r>
      <w:r w:rsidR="008C681A">
        <w:rPr>
          <w:bCs/>
        </w:rPr>
        <w:br/>
      </w:r>
    </w:p>
    <w:p w14:paraId="0CA6524F" w14:textId="330C08B2" w:rsidR="008C681A" w:rsidRDefault="008C681A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Are there any examples of popular media right now that you think are really doing bi+ representation well?</w:t>
      </w:r>
      <w:r>
        <w:rPr>
          <w:bCs/>
        </w:rPr>
        <w:br/>
      </w:r>
    </w:p>
    <w:p w14:paraId="43E47D9D" w14:textId="5D5F9CE6" w:rsidR="00EC2E39" w:rsidRDefault="00E32391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Do you have any recommendations for conversations with people who assert that identifying as bisexual is trans exclusionary?</w:t>
      </w:r>
      <w:r w:rsidR="00EC2E39">
        <w:rPr>
          <w:bCs/>
        </w:rPr>
        <w:br/>
      </w:r>
    </w:p>
    <w:p w14:paraId="5AA33E04" w14:textId="77777777" w:rsidR="00EC2E39" w:rsidRDefault="00EC2E39"/>
    <w:sectPr w:rsidR="00EC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2F3D"/>
    <w:multiLevelType w:val="hybridMultilevel"/>
    <w:tmpl w:val="C71AC886"/>
    <w:lvl w:ilvl="0" w:tplc="40ECF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1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39"/>
    <w:rsid w:val="000A08D2"/>
    <w:rsid w:val="00150FFB"/>
    <w:rsid w:val="001930B2"/>
    <w:rsid w:val="001930B6"/>
    <w:rsid w:val="00243B8B"/>
    <w:rsid w:val="00347908"/>
    <w:rsid w:val="003D7309"/>
    <w:rsid w:val="0051280F"/>
    <w:rsid w:val="00616437"/>
    <w:rsid w:val="007354F9"/>
    <w:rsid w:val="00820F1C"/>
    <w:rsid w:val="00887BA1"/>
    <w:rsid w:val="008C681A"/>
    <w:rsid w:val="009615C6"/>
    <w:rsid w:val="009F14D8"/>
    <w:rsid w:val="00AB4868"/>
    <w:rsid w:val="00AC469A"/>
    <w:rsid w:val="00B5298B"/>
    <w:rsid w:val="00BA73C9"/>
    <w:rsid w:val="00D73F52"/>
    <w:rsid w:val="00D80E8B"/>
    <w:rsid w:val="00E32391"/>
    <w:rsid w:val="00EC2E39"/>
    <w:rsid w:val="00F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27D4"/>
  <w15:chartTrackingRefBased/>
  <w15:docId w15:val="{AE7AC27D-E759-4FCC-9F87-D91407AB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12995-1228-4D7C-AE0B-06AAF89AA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320D-3683-496C-A9AA-2EA91B94C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6695F-E129-4371-8D47-4C6425D72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Henkel</dc:creator>
  <cp:keywords/>
  <dc:description/>
  <cp:lastModifiedBy>Jamie Henkel</cp:lastModifiedBy>
  <cp:revision>2</cp:revision>
  <dcterms:created xsi:type="dcterms:W3CDTF">2025-01-28T17:05:00Z</dcterms:created>
  <dcterms:modified xsi:type="dcterms:W3CDTF">2025-01-28T17:05:00Z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